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01AF1F" w14:textId="77777777" w:rsidR="00F16C65" w:rsidRDefault="00F16C65" w:rsidP="00424EC1">
      <w:pPr>
        <w:pStyle w:val="Title"/>
        <w:rPr>
          <w:rFonts w:ascii="Arial" w:hAnsi="Arial" w:cs="Arial"/>
          <w:sz w:val="32"/>
          <w:szCs w:val="32"/>
        </w:rPr>
      </w:pPr>
      <w:bookmarkStart w:id="0" w:name="_GoBack"/>
      <w:bookmarkEnd w:id="0"/>
    </w:p>
    <w:p w14:paraId="29EE2D12" w14:textId="5B596CC2" w:rsidR="00201AD7" w:rsidRPr="00424EC1" w:rsidRDefault="003D6F26" w:rsidP="00424EC1">
      <w:pPr>
        <w:pStyle w:val="Title"/>
        <w:rPr>
          <w:rFonts w:ascii="Arial" w:hAnsi="Arial" w:cs="Arial"/>
          <w:sz w:val="32"/>
          <w:szCs w:val="32"/>
        </w:rPr>
      </w:pPr>
      <w:r>
        <w:rPr>
          <w:rFonts w:ascii="Arial" w:hAnsi="Arial" w:cs="Arial"/>
          <w:sz w:val="32"/>
          <w:szCs w:val="32"/>
        </w:rPr>
        <w:t>2020</w:t>
      </w:r>
      <w:r w:rsidR="005A2B89">
        <w:rPr>
          <w:rFonts w:ascii="Arial" w:hAnsi="Arial" w:cs="Arial"/>
          <w:sz w:val="32"/>
          <w:szCs w:val="32"/>
        </w:rPr>
        <w:t xml:space="preserve"> </w:t>
      </w:r>
      <w:r w:rsidR="00426198">
        <w:rPr>
          <w:rFonts w:ascii="Arial" w:hAnsi="Arial" w:cs="Arial"/>
          <w:sz w:val="32"/>
          <w:szCs w:val="32"/>
        </w:rPr>
        <w:t xml:space="preserve">Supplemental </w:t>
      </w:r>
      <w:r w:rsidR="00A711E5" w:rsidRPr="00424EC1">
        <w:rPr>
          <w:rFonts w:ascii="Arial" w:hAnsi="Arial" w:cs="Arial"/>
          <w:sz w:val="32"/>
          <w:szCs w:val="32"/>
        </w:rPr>
        <w:t>Memorandum on Travel</w:t>
      </w:r>
    </w:p>
    <w:p w14:paraId="3143D80B" w14:textId="45A82608" w:rsidR="00201AD7" w:rsidRDefault="00201AD7" w:rsidP="00424EC1">
      <w:pPr>
        <w:pStyle w:val="Title"/>
        <w:rPr>
          <w:rFonts w:ascii="Arial" w:hAnsi="Arial" w:cs="Arial"/>
          <w:sz w:val="22"/>
          <w:szCs w:val="22"/>
        </w:rPr>
      </w:pPr>
    </w:p>
    <w:p w14:paraId="5EC7DECA" w14:textId="77777777" w:rsidR="00F16C65" w:rsidRPr="00424EC1" w:rsidRDefault="00F16C65" w:rsidP="00424EC1">
      <w:pPr>
        <w:pStyle w:val="Title"/>
        <w:rPr>
          <w:rFonts w:ascii="Arial" w:hAnsi="Arial" w:cs="Arial"/>
          <w:sz w:val="22"/>
          <w:szCs w:val="22"/>
        </w:rPr>
      </w:pPr>
    </w:p>
    <w:p w14:paraId="12C3E2EF" w14:textId="1F588032" w:rsidR="00BA4626" w:rsidRPr="00BC28AA" w:rsidRDefault="00BA4626" w:rsidP="00DD32D1">
      <w:pPr>
        <w:pStyle w:val="Title"/>
        <w:tabs>
          <w:tab w:val="left" w:pos="1170"/>
        </w:tabs>
        <w:ind w:left="270" w:right="83"/>
        <w:jc w:val="left"/>
        <w:rPr>
          <w:rFonts w:ascii="Arial" w:hAnsi="Arial" w:cs="Arial"/>
          <w:sz w:val="22"/>
          <w:szCs w:val="22"/>
        </w:rPr>
      </w:pPr>
      <w:r w:rsidRPr="00BC28AA">
        <w:rPr>
          <w:rFonts w:ascii="Arial" w:hAnsi="Arial" w:cs="Arial"/>
          <w:sz w:val="22"/>
          <w:szCs w:val="22"/>
        </w:rPr>
        <w:t>Date:</w:t>
      </w:r>
      <w:r w:rsidRPr="00BC28AA">
        <w:rPr>
          <w:rFonts w:ascii="Arial" w:hAnsi="Arial" w:cs="Arial"/>
          <w:sz w:val="22"/>
          <w:szCs w:val="22"/>
        </w:rPr>
        <w:tab/>
      </w:r>
      <w:r w:rsidR="00426198">
        <w:rPr>
          <w:rFonts w:ascii="Arial" w:hAnsi="Arial" w:cs="Arial"/>
          <w:sz w:val="22"/>
          <w:szCs w:val="22"/>
        </w:rPr>
        <w:t>1</w:t>
      </w:r>
      <w:r w:rsidR="002D294B">
        <w:rPr>
          <w:rFonts w:ascii="Arial" w:hAnsi="Arial" w:cs="Arial"/>
          <w:sz w:val="22"/>
          <w:szCs w:val="22"/>
        </w:rPr>
        <w:t>2</w:t>
      </w:r>
      <w:r w:rsidR="00426198">
        <w:rPr>
          <w:rFonts w:ascii="Arial" w:hAnsi="Arial" w:cs="Arial"/>
          <w:sz w:val="22"/>
          <w:szCs w:val="22"/>
        </w:rPr>
        <w:t xml:space="preserve"> March</w:t>
      </w:r>
      <w:r w:rsidR="00CE7B9E">
        <w:rPr>
          <w:rFonts w:ascii="Arial" w:hAnsi="Arial" w:cs="Arial"/>
          <w:sz w:val="22"/>
          <w:szCs w:val="22"/>
        </w:rPr>
        <w:t xml:space="preserve"> 2020</w:t>
      </w:r>
    </w:p>
    <w:p w14:paraId="7FE5A27E" w14:textId="77777777" w:rsidR="00BA4626" w:rsidRPr="00BC28AA" w:rsidRDefault="00BA4626" w:rsidP="00DD32D1">
      <w:pPr>
        <w:pStyle w:val="Title"/>
        <w:tabs>
          <w:tab w:val="left" w:pos="1170"/>
        </w:tabs>
        <w:spacing w:before="60"/>
        <w:ind w:left="274" w:right="86"/>
        <w:jc w:val="left"/>
        <w:rPr>
          <w:rFonts w:ascii="Arial" w:hAnsi="Arial" w:cs="Arial"/>
          <w:sz w:val="22"/>
          <w:szCs w:val="22"/>
        </w:rPr>
      </w:pPr>
      <w:r w:rsidRPr="00BC28AA">
        <w:rPr>
          <w:rFonts w:ascii="Arial" w:hAnsi="Arial" w:cs="Arial"/>
          <w:sz w:val="22"/>
          <w:szCs w:val="22"/>
        </w:rPr>
        <w:t>From:</w:t>
      </w:r>
      <w:r w:rsidRPr="00BC28AA">
        <w:rPr>
          <w:rFonts w:ascii="Arial" w:hAnsi="Arial" w:cs="Arial"/>
          <w:sz w:val="22"/>
          <w:szCs w:val="22"/>
        </w:rPr>
        <w:tab/>
        <w:t>Council and Chapter Affairs</w:t>
      </w:r>
      <w:r w:rsidR="00DD62A7" w:rsidRPr="00BC28AA">
        <w:rPr>
          <w:rFonts w:ascii="Arial" w:hAnsi="Arial" w:cs="Arial"/>
          <w:sz w:val="22"/>
          <w:szCs w:val="22"/>
        </w:rPr>
        <w:t xml:space="preserve"> Department</w:t>
      </w:r>
    </w:p>
    <w:p w14:paraId="28648A9D" w14:textId="77B28EC8" w:rsidR="002055BC" w:rsidRDefault="00BA4626" w:rsidP="00DD32D1">
      <w:pPr>
        <w:pStyle w:val="Title"/>
        <w:tabs>
          <w:tab w:val="left" w:pos="1170"/>
        </w:tabs>
        <w:spacing w:before="60"/>
        <w:ind w:left="274" w:right="86"/>
        <w:jc w:val="left"/>
        <w:rPr>
          <w:rFonts w:ascii="Arial" w:hAnsi="Arial" w:cs="Arial"/>
          <w:sz w:val="22"/>
          <w:szCs w:val="22"/>
        </w:rPr>
      </w:pPr>
      <w:r w:rsidRPr="00BC28AA">
        <w:rPr>
          <w:rFonts w:ascii="Arial" w:hAnsi="Arial" w:cs="Arial"/>
          <w:sz w:val="22"/>
          <w:szCs w:val="22"/>
        </w:rPr>
        <w:t>Re:</w:t>
      </w:r>
      <w:r w:rsidRPr="00BC28AA">
        <w:rPr>
          <w:rFonts w:ascii="Arial" w:hAnsi="Arial" w:cs="Arial"/>
          <w:sz w:val="22"/>
          <w:szCs w:val="22"/>
        </w:rPr>
        <w:tab/>
      </w:r>
      <w:r w:rsidR="002D294B">
        <w:rPr>
          <w:rFonts w:ascii="Arial" w:hAnsi="Arial" w:cs="Arial"/>
          <w:sz w:val="22"/>
          <w:szCs w:val="22"/>
        </w:rPr>
        <w:t xml:space="preserve">Cancelation of </w:t>
      </w:r>
      <w:r w:rsidR="008F4E82">
        <w:rPr>
          <w:rFonts w:ascii="Arial" w:hAnsi="Arial" w:cs="Arial"/>
          <w:sz w:val="22"/>
          <w:szCs w:val="22"/>
        </w:rPr>
        <w:t>2020</w:t>
      </w:r>
      <w:r w:rsidRPr="00BC28AA">
        <w:rPr>
          <w:rFonts w:ascii="Arial" w:hAnsi="Arial" w:cs="Arial"/>
          <w:sz w:val="22"/>
          <w:szCs w:val="22"/>
        </w:rPr>
        <w:t xml:space="preserve"> </w:t>
      </w:r>
      <w:r w:rsidR="002055BC">
        <w:rPr>
          <w:rFonts w:ascii="Arial" w:hAnsi="Arial" w:cs="Arial"/>
          <w:sz w:val="22"/>
          <w:szCs w:val="22"/>
        </w:rPr>
        <w:t xml:space="preserve">In-person Board of Directors Meeting, Storming the Hill, and </w:t>
      </w:r>
      <w:r w:rsidRPr="00BC28AA">
        <w:rPr>
          <w:rFonts w:ascii="Arial" w:hAnsi="Arial" w:cs="Arial"/>
          <w:sz w:val="22"/>
          <w:szCs w:val="22"/>
        </w:rPr>
        <w:t xml:space="preserve">Council </w:t>
      </w:r>
    </w:p>
    <w:p w14:paraId="2797BA67" w14:textId="34266B46" w:rsidR="00201AD7" w:rsidRPr="00BC28AA" w:rsidRDefault="002055BC" w:rsidP="00DD32D1">
      <w:pPr>
        <w:pStyle w:val="Title"/>
        <w:tabs>
          <w:tab w:val="left" w:pos="1170"/>
        </w:tabs>
        <w:spacing w:before="60"/>
        <w:ind w:left="274" w:right="86"/>
        <w:jc w:val="left"/>
        <w:rPr>
          <w:rFonts w:ascii="Arial" w:hAnsi="Arial" w:cs="Arial"/>
          <w:sz w:val="22"/>
          <w:szCs w:val="22"/>
        </w:rPr>
      </w:pPr>
      <w:r>
        <w:rPr>
          <w:rFonts w:ascii="Arial" w:hAnsi="Arial" w:cs="Arial"/>
          <w:sz w:val="22"/>
          <w:szCs w:val="22"/>
        </w:rPr>
        <w:tab/>
      </w:r>
      <w:r w:rsidR="00BA4626" w:rsidRPr="00BC28AA">
        <w:rPr>
          <w:rFonts w:ascii="Arial" w:hAnsi="Arial" w:cs="Arial"/>
          <w:sz w:val="22"/>
          <w:szCs w:val="22"/>
        </w:rPr>
        <w:t>Presidents’ Seminar</w:t>
      </w:r>
    </w:p>
    <w:p w14:paraId="02D6DA5D" w14:textId="77777777" w:rsidR="00BA0951" w:rsidRPr="00BC28AA" w:rsidRDefault="00BA0951" w:rsidP="00DD32D1">
      <w:pPr>
        <w:pStyle w:val="Title"/>
        <w:tabs>
          <w:tab w:val="left" w:pos="1080"/>
        </w:tabs>
        <w:ind w:left="270" w:right="83"/>
        <w:jc w:val="left"/>
        <w:rPr>
          <w:rFonts w:ascii="Arial" w:hAnsi="Arial" w:cs="Arial"/>
          <w:sz w:val="22"/>
          <w:szCs w:val="22"/>
          <w:u w:val="single"/>
        </w:rPr>
      </w:pP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r w:rsidRPr="00BC28AA">
        <w:rPr>
          <w:rFonts w:ascii="Arial" w:hAnsi="Arial" w:cs="Arial"/>
          <w:sz w:val="22"/>
          <w:szCs w:val="22"/>
          <w:u w:val="single"/>
        </w:rPr>
        <w:tab/>
      </w:r>
    </w:p>
    <w:p w14:paraId="0783C634" w14:textId="77777777" w:rsidR="00201AD7" w:rsidRPr="00BC28AA" w:rsidRDefault="00201AD7" w:rsidP="00DD32D1">
      <w:pPr>
        <w:pStyle w:val="Title"/>
        <w:ind w:left="270" w:right="83"/>
        <w:rPr>
          <w:rFonts w:ascii="Arial" w:hAnsi="Arial" w:cs="Arial"/>
          <w:sz w:val="22"/>
          <w:szCs w:val="22"/>
        </w:rPr>
      </w:pPr>
    </w:p>
    <w:p w14:paraId="7855C1A8" w14:textId="70A95D95" w:rsidR="00326F43" w:rsidRDefault="00426198" w:rsidP="005A2B89">
      <w:pPr>
        <w:ind w:left="270" w:right="83"/>
        <w:rPr>
          <w:rFonts w:ascii="Arial" w:hAnsi="Arial" w:cs="Arial"/>
          <w:sz w:val="22"/>
          <w:szCs w:val="22"/>
        </w:rPr>
      </w:pPr>
      <w:r>
        <w:rPr>
          <w:rFonts w:ascii="Arial" w:hAnsi="Arial" w:cs="Arial"/>
          <w:sz w:val="22"/>
          <w:szCs w:val="22"/>
        </w:rPr>
        <w:t>This memorandum supplements the 15 January 2020 Memorandum on Travel, Lodging, and Meals for the 2020 Council Presidents’ Seminar</w:t>
      </w:r>
      <w:r w:rsidR="002055BC">
        <w:rPr>
          <w:rFonts w:ascii="Arial" w:hAnsi="Arial" w:cs="Arial"/>
          <w:sz w:val="22"/>
          <w:szCs w:val="22"/>
        </w:rPr>
        <w:t>.</w:t>
      </w:r>
      <w:r>
        <w:rPr>
          <w:rFonts w:ascii="Arial" w:hAnsi="Arial" w:cs="Arial"/>
          <w:sz w:val="22"/>
          <w:szCs w:val="22"/>
        </w:rPr>
        <w:t xml:space="preserve"> </w:t>
      </w:r>
      <w:r w:rsidR="0089043D">
        <w:rPr>
          <w:rFonts w:ascii="Arial" w:hAnsi="Arial" w:cs="Arial"/>
          <w:sz w:val="22"/>
          <w:szCs w:val="22"/>
        </w:rPr>
        <w:t xml:space="preserve">MOAA National point of contact is </w:t>
      </w:r>
      <w:r w:rsidR="00753E4E">
        <w:rPr>
          <w:rFonts w:ascii="Arial" w:hAnsi="Arial" w:cs="Arial"/>
          <w:sz w:val="22"/>
          <w:szCs w:val="22"/>
        </w:rPr>
        <w:t xml:space="preserve">CAPT </w:t>
      </w:r>
      <w:r w:rsidR="0089043D">
        <w:rPr>
          <w:rFonts w:ascii="Arial" w:hAnsi="Arial" w:cs="Arial"/>
          <w:sz w:val="22"/>
          <w:szCs w:val="22"/>
        </w:rPr>
        <w:t xml:space="preserve">Erin Stone, </w:t>
      </w:r>
      <w:hyperlink r:id="rId8" w:history="1">
        <w:r w:rsidR="006D40B2" w:rsidRPr="001C35F2">
          <w:rPr>
            <w:rStyle w:val="Hyperlink"/>
            <w:rFonts w:ascii="Arial" w:hAnsi="Arial" w:cs="Arial"/>
            <w:sz w:val="22"/>
            <w:szCs w:val="22"/>
          </w:rPr>
          <w:t>ErinS@moaa.org</w:t>
        </w:r>
      </w:hyperlink>
      <w:r w:rsidR="0089043D">
        <w:rPr>
          <w:rFonts w:ascii="Arial" w:hAnsi="Arial" w:cs="Arial"/>
          <w:sz w:val="22"/>
          <w:szCs w:val="22"/>
        </w:rPr>
        <w:t xml:space="preserve">, </w:t>
      </w:r>
    </w:p>
    <w:p w14:paraId="65577702" w14:textId="777FAE7C" w:rsidR="00F73164" w:rsidRDefault="0089043D" w:rsidP="005A2B89">
      <w:pPr>
        <w:ind w:left="270" w:right="83"/>
        <w:rPr>
          <w:rFonts w:ascii="Arial" w:hAnsi="Arial" w:cs="Arial"/>
          <w:sz w:val="22"/>
          <w:szCs w:val="22"/>
        </w:rPr>
      </w:pPr>
      <w:r>
        <w:rPr>
          <w:rFonts w:ascii="Arial" w:hAnsi="Arial" w:cs="Arial"/>
          <w:sz w:val="22"/>
          <w:szCs w:val="22"/>
        </w:rPr>
        <w:t>703-838-5818.</w:t>
      </w:r>
    </w:p>
    <w:p w14:paraId="3253C7E8" w14:textId="5328E107" w:rsidR="00765BA5" w:rsidRDefault="00765BA5" w:rsidP="005A2B89">
      <w:pPr>
        <w:ind w:left="270" w:right="83"/>
        <w:rPr>
          <w:rFonts w:ascii="Arial" w:hAnsi="Arial" w:cs="Arial"/>
          <w:sz w:val="22"/>
          <w:szCs w:val="22"/>
        </w:rPr>
      </w:pPr>
    </w:p>
    <w:p w14:paraId="0822C223" w14:textId="77777777" w:rsidR="002055BC" w:rsidRPr="00765BA5" w:rsidRDefault="002055BC" w:rsidP="002055BC">
      <w:pPr>
        <w:ind w:left="270" w:right="83"/>
        <w:rPr>
          <w:rFonts w:ascii="Arial" w:hAnsi="Arial" w:cs="Arial"/>
          <w:sz w:val="22"/>
          <w:szCs w:val="22"/>
          <w:u w:val="single"/>
        </w:rPr>
      </w:pPr>
      <w:r w:rsidRPr="00765BA5">
        <w:rPr>
          <w:rFonts w:ascii="Arial" w:hAnsi="Arial" w:cs="Arial"/>
          <w:sz w:val="22"/>
          <w:szCs w:val="22"/>
          <w:u w:val="single"/>
        </w:rPr>
        <w:t>APPLICABILITY:</w:t>
      </w:r>
    </w:p>
    <w:p w14:paraId="387E721C" w14:textId="77777777" w:rsidR="002055BC" w:rsidRDefault="002055BC" w:rsidP="002055BC">
      <w:pPr>
        <w:ind w:left="270" w:right="83"/>
        <w:rPr>
          <w:rFonts w:ascii="Arial" w:hAnsi="Arial" w:cs="Arial"/>
          <w:bCs/>
          <w:sz w:val="22"/>
          <w:szCs w:val="22"/>
        </w:rPr>
      </w:pPr>
      <w:r>
        <w:rPr>
          <w:rFonts w:ascii="Arial" w:hAnsi="Arial" w:cs="Arial"/>
          <w:sz w:val="22"/>
          <w:szCs w:val="22"/>
        </w:rPr>
        <w:t xml:space="preserve">This memo applies to MOAA board members and other MOAA leaders who 1) were authorized to travel at MOAA expense to the March 2020 board meeting, Storming the Hill, or the Council Presidents’ Seminar, 2) purchased airline tickets for that travel, and 3) need to cancel existing travel plans due to MOAA’s cancelation of </w:t>
      </w:r>
      <w:proofErr w:type="gramStart"/>
      <w:r>
        <w:rPr>
          <w:rFonts w:ascii="Arial" w:hAnsi="Arial" w:cs="Arial"/>
          <w:sz w:val="22"/>
          <w:szCs w:val="22"/>
        </w:rPr>
        <w:t>the  March</w:t>
      </w:r>
      <w:proofErr w:type="gramEnd"/>
      <w:r>
        <w:rPr>
          <w:rFonts w:ascii="Arial" w:hAnsi="Arial" w:cs="Arial"/>
          <w:sz w:val="22"/>
          <w:szCs w:val="22"/>
        </w:rPr>
        <w:t xml:space="preserve"> 2020 events in response to the risk posed by COVID-19 (“coronavirus”). </w:t>
      </w:r>
      <w:r w:rsidRPr="007642CA">
        <w:rPr>
          <w:rFonts w:ascii="Arial" w:hAnsi="Arial" w:cs="Arial"/>
          <w:sz w:val="22"/>
          <w:szCs w:val="22"/>
        </w:rPr>
        <w:t xml:space="preserve"> </w:t>
      </w:r>
      <w:r w:rsidRPr="0089043D">
        <w:rPr>
          <w:rFonts w:ascii="Arial" w:hAnsi="Arial" w:cs="Arial"/>
          <w:bCs/>
          <w:sz w:val="22"/>
          <w:szCs w:val="22"/>
        </w:rPr>
        <w:t xml:space="preserve">MOAA will reimburse </w:t>
      </w:r>
      <w:r>
        <w:rPr>
          <w:rFonts w:ascii="Arial" w:hAnsi="Arial" w:cs="Arial"/>
          <w:bCs/>
          <w:sz w:val="22"/>
          <w:szCs w:val="22"/>
        </w:rPr>
        <w:t xml:space="preserve">costs only as specifically detailed in this memo.  Questions or requests for exceptions should be addressed to the point of contact above.  </w:t>
      </w:r>
    </w:p>
    <w:p w14:paraId="65EC7B41" w14:textId="77777777" w:rsidR="002055BC" w:rsidRDefault="002055BC" w:rsidP="002055BC">
      <w:pPr>
        <w:ind w:left="270" w:right="83"/>
        <w:rPr>
          <w:rFonts w:ascii="Arial" w:hAnsi="Arial" w:cs="Arial"/>
          <w:bCs/>
          <w:sz w:val="22"/>
          <w:szCs w:val="22"/>
        </w:rPr>
      </w:pPr>
    </w:p>
    <w:p w14:paraId="3C4159B6" w14:textId="77777777" w:rsidR="002055BC" w:rsidRPr="00C453B1" w:rsidRDefault="002055BC" w:rsidP="002055BC">
      <w:pPr>
        <w:ind w:left="270" w:right="83"/>
        <w:rPr>
          <w:rFonts w:ascii="Arial" w:hAnsi="Arial" w:cs="Arial"/>
          <w:bCs/>
          <w:sz w:val="22"/>
          <w:szCs w:val="22"/>
          <w:u w:val="single"/>
        </w:rPr>
      </w:pPr>
      <w:r w:rsidRPr="00C453B1">
        <w:rPr>
          <w:rFonts w:ascii="Arial" w:hAnsi="Arial" w:cs="Arial"/>
          <w:bCs/>
          <w:sz w:val="22"/>
          <w:szCs w:val="22"/>
          <w:u w:val="single"/>
        </w:rPr>
        <w:t>BOARD MEMBERS:</w:t>
      </w:r>
    </w:p>
    <w:p w14:paraId="321B6094" w14:textId="5174F3B7" w:rsidR="002055BC" w:rsidRDefault="002055BC" w:rsidP="002055BC">
      <w:pPr>
        <w:ind w:left="270" w:right="83"/>
        <w:rPr>
          <w:rFonts w:ascii="Arial" w:hAnsi="Arial" w:cs="Arial"/>
          <w:bCs/>
          <w:sz w:val="22"/>
          <w:szCs w:val="22"/>
        </w:rPr>
      </w:pPr>
      <w:r>
        <w:rPr>
          <w:rFonts w:ascii="Arial" w:hAnsi="Arial" w:cs="Arial"/>
          <w:bCs/>
          <w:sz w:val="22"/>
          <w:szCs w:val="22"/>
        </w:rPr>
        <w:t xml:space="preserve">Board members who cancel non-refundable airline tickets are </w:t>
      </w:r>
      <w:r w:rsidR="00753E4E">
        <w:rPr>
          <w:rFonts w:ascii="Arial" w:hAnsi="Arial" w:cs="Arial"/>
          <w:bCs/>
          <w:sz w:val="22"/>
          <w:szCs w:val="22"/>
        </w:rPr>
        <w:t xml:space="preserve">requested </w:t>
      </w:r>
      <w:r>
        <w:rPr>
          <w:rFonts w:ascii="Arial" w:hAnsi="Arial" w:cs="Arial"/>
          <w:bCs/>
          <w:sz w:val="22"/>
          <w:szCs w:val="22"/>
        </w:rPr>
        <w:t>to apply the residual ticket value to air travel to a future MOAA board meeting (for example, the July or October 2020 board meetings) or other approved MOAA business travel.  MOAA will reimburse the original cost of the ticket and any cancellation/change and service fees actually paid by the board member.  Note that most airlines have announced they will waive cancellation/change fees for tickets purchased before March 12.</w:t>
      </w:r>
      <w:r w:rsidR="00753E4E">
        <w:rPr>
          <w:rFonts w:ascii="Arial" w:hAnsi="Arial" w:cs="Arial"/>
          <w:bCs/>
          <w:sz w:val="22"/>
          <w:szCs w:val="22"/>
        </w:rPr>
        <w:t xml:space="preserve">  </w:t>
      </w:r>
      <w:r>
        <w:rPr>
          <w:rFonts w:ascii="Arial" w:hAnsi="Arial" w:cs="Arial"/>
          <w:bCs/>
          <w:sz w:val="22"/>
          <w:szCs w:val="22"/>
        </w:rPr>
        <w:t xml:space="preserve">When filing a travel claim, be sure to submit documentation for all transportation charges.  </w:t>
      </w:r>
    </w:p>
    <w:p w14:paraId="5F54CFDA" w14:textId="77777777" w:rsidR="002055BC" w:rsidRDefault="002055BC" w:rsidP="002055BC">
      <w:pPr>
        <w:ind w:left="270" w:right="83"/>
        <w:rPr>
          <w:rFonts w:ascii="Arial" w:hAnsi="Arial" w:cs="Arial"/>
          <w:bCs/>
          <w:sz w:val="22"/>
          <w:szCs w:val="22"/>
        </w:rPr>
      </w:pPr>
    </w:p>
    <w:p w14:paraId="53B6BFFA" w14:textId="77777777" w:rsidR="002055BC" w:rsidRPr="0089043D" w:rsidRDefault="002055BC" w:rsidP="002055BC">
      <w:pPr>
        <w:ind w:left="270" w:right="83"/>
        <w:rPr>
          <w:rFonts w:ascii="Arial" w:hAnsi="Arial" w:cs="Arial"/>
          <w:bCs/>
          <w:sz w:val="22"/>
          <w:szCs w:val="22"/>
          <w:u w:val="single"/>
        </w:rPr>
      </w:pPr>
      <w:r>
        <w:rPr>
          <w:rFonts w:ascii="Arial" w:hAnsi="Arial" w:cs="Arial"/>
          <w:bCs/>
          <w:sz w:val="22"/>
          <w:szCs w:val="22"/>
          <w:u w:val="single"/>
        </w:rPr>
        <w:t>AUTHORIZED STORMING AND SEMINAR PARTICIPANTS</w:t>
      </w:r>
      <w:r w:rsidRPr="0089043D">
        <w:rPr>
          <w:rFonts w:ascii="Arial" w:hAnsi="Arial" w:cs="Arial"/>
          <w:bCs/>
          <w:sz w:val="22"/>
          <w:szCs w:val="22"/>
          <w:u w:val="single"/>
        </w:rPr>
        <w:t>:</w:t>
      </w:r>
    </w:p>
    <w:p w14:paraId="24EFB53C" w14:textId="790EBC91" w:rsidR="002055BC" w:rsidRDefault="002055BC" w:rsidP="002055BC">
      <w:pPr>
        <w:ind w:left="270" w:right="83"/>
        <w:rPr>
          <w:rFonts w:ascii="Arial" w:hAnsi="Arial" w:cs="Arial"/>
          <w:sz w:val="22"/>
          <w:szCs w:val="22"/>
        </w:rPr>
      </w:pPr>
      <w:r>
        <w:rPr>
          <w:rFonts w:ascii="Arial" w:hAnsi="Arial" w:cs="Arial"/>
          <w:bCs/>
          <w:sz w:val="22"/>
          <w:szCs w:val="22"/>
        </w:rPr>
        <w:t xml:space="preserve">MOAA will reimburse the original cost of the ticket and any cancelation/change and service fees actually paid by the member.  Note that most airlines have announced they will waive cancellation/change fees for tickets purchased before March 12.  </w:t>
      </w:r>
      <w:r>
        <w:rPr>
          <w:rFonts w:ascii="Arial" w:hAnsi="Arial" w:cs="Arial"/>
          <w:sz w:val="22"/>
          <w:szCs w:val="22"/>
        </w:rPr>
        <w:t xml:space="preserve">Leaders are encouraged to, if possible, apply the residual ticket value to authorized airline travel related to official MOAA business* within the timeline specified by the airline (usually one year), but may use the credit for personal travel if the leader has no authorized MOAA air travel within the specified time period.  There is no reporting requirement for use of the residual </w:t>
      </w:r>
      <w:r w:rsidR="00AB6F81">
        <w:rPr>
          <w:rFonts w:ascii="Arial" w:hAnsi="Arial" w:cs="Arial"/>
          <w:sz w:val="22"/>
          <w:szCs w:val="22"/>
        </w:rPr>
        <w:t>ticket value</w:t>
      </w:r>
      <w:r>
        <w:rPr>
          <w:rFonts w:ascii="Arial" w:hAnsi="Arial" w:cs="Arial"/>
          <w:sz w:val="22"/>
          <w:szCs w:val="22"/>
        </w:rPr>
        <w:t xml:space="preserve">.  </w:t>
      </w:r>
    </w:p>
    <w:p w14:paraId="1B08895A" w14:textId="77777777" w:rsidR="002055BC" w:rsidRDefault="002055BC" w:rsidP="002055BC">
      <w:pPr>
        <w:ind w:left="270" w:right="83"/>
        <w:rPr>
          <w:rFonts w:ascii="Arial" w:hAnsi="Arial" w:cs="Arial"/>
          <w:sz w:val="22"/>
          <w:szCs w:val="22"/>
        </w:rPr>
      </w:pPr>
    </w:p>
    <w:p w14:paraId="318A1145" w14:textId="48708FA8" w:rsidR="002055BC" w:rsidRDefault="002055BC" w:rsidP="002055BC">
      <w:pPr>
        <w:ind w:left="270" w:right="83"/>
        <w:rPr>
          <w:rFonts w:ascii="Arial" w:hAnsi="Arial" w:cs="Arial"/>
          <w:sz w:val="22"/>
          <w:szCs w:val="22"/>
        </w:rPr>
      </w:pPr>
      <w:r>
        <w:rPr>
          <w:rFonts w:ascii="Arial" w:hAnsi="Arial" w:cs="Arial"/>
          <w:sz w:val="22"/>
          <w:szCs w:val="22"/>
        </w:rPr>
        <w:t>*For example, travel to the MOAA annual meeting or to a Regional Leaders’ Workshop if one is not located within driving distance in 2020, or for council presidents to visit distant chapters in their state.</w:t>
      </w:r>
    </w:p>
    <w:p w14:paraId="18C55A29" w14:textId="77777777" w:rsidR="002055BC" w:rsidRDefault="002055BC" w:rsidP="002055BC">
      <w:pPr>
        <w:ind w:left="270" w:right="83"/>
        <w:rPr>
          <w:rFonts w:ascii="Arial" w:hAnsi="Arial" w:cs="Arial"/>
          <w:sz w:val="22"/>
          <w:szCs w:val="22"/>
        </w:rPr>
      </w:pPr>
    </w:p>
    <w:p w14:paraId="6620A56B" w14:textId="77777777" w:rsidR="002055BC" w:rsidRPr="0089043D" w:rsidRDefault="002055BC" w:rsidP="002055BC">
      <w:pPr>
        <w:ind w:left="270" w:right="83"/>
        <w:rPr>
          <w:rFonts w:ascii="Arial" w:hAnsi="Arial" w:cs="Arial"/>
          <w:bCs/>
          <w:sz w:val="22"/>
          <w:szCs w:val="22"/>
        </w:rPr>
      </w:pPr>
      <w:r w:rsidRPr="0089043D">
        <w:rPr>
          <w:rFonts w:ascii="Arial" w:hAnsi="Arial" w:cs="Arial"/>
          <w:bCs/>
          <w:sz w:val="22"/>
          <w:szCs w:val="22"/>
          <w:u w:val="single"/>
        </w:rPr>
        <w:t>SPOUSE</w:t>
      </w:r>
      <w:r>
        <w:rPr>
          <w:rFonts w:ascii="Arial" w:hAnsi="Arial" w:cs="Arial"/>
          <w:bCs/>
          <w:sz w:val="22"/>
          <w:szCs w:val="22"/>
          <w:u w:val="single"/>
        </w:rPr>
        <w:t>S AND GUESTS</w:t>
      </w:r>
      <w:r w:rsidRPr="0089043D">
        <w:rPr>
          <w:rFonts w:ascii="Arial" w:hAnsi="Arial" w:cs="Arial"/>
          <w:bCs/>
          <w:sz w:val="22"/>
          <w:szCs w:val="22"/>
        </w:rPr>
        <w:t xml:space="preserve">: </w:t>
      </w:r>
    </w:p>
    <w:p w14:paraId="0D76E180" w14:textId="4FCFA772" w:rsidR="002055BC" w:rsidRDefault="002055BC" w:rsidP="002055BC">
      <w:pPr>
        <w:ind w:left="270" w:right="83"/>
        <w:rPr>
          <w:rFonts w:ascii="Arial" w:hAnsi="Arial" w:cs="Arial"/>
          <w:bCs/>
          <w:sz w:val="22"/>
          <w:szCs w:val="22"/>
        </w:rPr>
      </w:pPr>
      <w:r w:rsidRPr="0089043D">
        <w:rPr>
          <w:rFonts w:ascii="Arial" w:hAnsi="Arial" w:cs="Arial"/>
          <w:bCs/>
          <w:sz w:val="22"/>
          <w:szCs w:val="22"/>
        </w:rPr>
        <w:t xml:space="preserve">MOAA </w:t>
      </w:r>
      <w:r w:rsidR="00753E4E">
        <w:rPr>
          <w:rFonts w:ascii="Arial" w:hAnsi="Arial" w:cs="Arial"/>
          <w:bCs/>
          <w:sz w:val="22"/>
          <w:szCs w:val="22"/>
        </w:rPr>
        <w:t>can</w:t>
      </w:r>
      <w:r w:rsidRPr="0089043D">
        <w:rPr>
          <w:rFonts w:ascii="Arial" w:hAnsi="Arial" w:cs="Arial"/>
          <w:bCs/>
          <w:sz w:val="22"/>
          <w:szCs w:val="22"/>
        </w:rPr>
        <w:t>not reimburse any expenses</w:t>
      </w:r>
      <w:r>
        <w:rPr>
          <w:rFonts w:ascii="Arial" w:hAnsi="Arial" w:cs="Arial"/>
          <w:bCs/>
          <w:sz w:val="22"/>
          <w:szCs w:val="22"/>
        </w:rPr>
        <w:t>,</w:t>
      </w:r>
      <w:r w:rsidRPr="00C453B1">
        <w:rPr>
          <w:rFonts w:ascii="Arial" w:hAnsi="Arial" w:cs="Arial"/>
          <w:bCs/>
          <w:sz w:val="22"/>
          <w:szCs w:val="22"/>
        </w:rPr>
        <w:t xml:space="preserve"> </w:t>
      </w:r>
      <w:r w:rsidRPr="0089043D">
        <w:rPr>
          <w:rFonts w:ascii="Arial" w:hAnsi="Arial" w:cs="Arial"/>
          <w:bCs/>
          <w:sz w:val="22"/>
          <w:szCs w:val="22"/>
        </w:rPr>
        <w:t>including cancelation or change fees</w:t>
      </w:r>
      <w:r>
        <w:rPr>
          <w:rFonts w:ascii="Arial" w:hAnsi="Arial" w:cs="Arial"/>
          <w:bCs/>
          <w:sz w:val="22"/>
          <w:szCs w:val="22"/>
        </w:rPr>
        <w:t>,</w:t>
      </w:r>
      <w:r w:rsidRPr="0089043D">
        <w:rPr>
          <w:rFonts w:ascii="Arial" w:hAnsi="Arial" w:cs="Arial"/>
          <w:bCs/>
          <w:sz w:val="22"/>
          <w:szCs w:val="22"/>
        </w:rPr>
        <w:t xml:space="preserve"> incurred by spouses or guests who </w:t>
      </w:r>
      <w:r>
        <w:rPr>
          <w:rFonts w:ascii="Arial" w:hAnsi="Arial" w:cs="Arial"/>
          <w:bCs/>
          <w:sz w:val="22"/>
          <w:szCs w:val="22"/>
        </w:rPr>
        <w:t>were</w:t>
      </w:r>
      <w:r w:rsidRPr="0089043D">
        <w:rPr>
          <w:rFonts w:ascii="Arial" w:hAnsi="Arial" w:cs="Arial"/>
          <w:bCs/>
          <w:sz w:val="22"/>
          <w:szCs w:val="22"/>
        </w:rPr>
        <w:t xml:space="preserve"> not authorized participants</w:t>
      </w:r>
      <w:r>
        <w:rPr>
          <w:rFonts w:ascii="Arial" w:hAnsi="Arial" w:cs="Arial"/>
          <w:bCs/>
          <w:sz w:val="22"/>
          <w:szCs w:val="22"/>
        </w:rPr>
        <w:t xml:space="preserve"> (including “extra </w:t>
      </w:r>
      <w:proofErr w:type="spellStart"/>
      <w:r>
        <w:rPr>
          <w:rFonts w:ascii="Arial" w:hAnsi="Arial" w:cs="Arial"/>
          <w:bCs/>
          <w:sz w:val="22"/>
          <w:szCs w:val="22"/>
        </w:rPr>
        <w:t>stormers</w:t>
      </w:r>
      <w:proofErr w:type="spellEnd"/>
      <w:r>
        <w:rPr>
          <w:rFonts w:ascii="Arial" w:hAnsi="Arial" w:cs="Arial"/>
          <w:bCs/>
          <w:sz w:val="22"/>
          <w:szCs w:val="22"/>
        </w:rPr>
        <w:t>” who were approved to attend conditioned on paying their own way)</w:t>
      </w:r>
      <w:r w:rsidRPr="0089043D">
        <w:rPr>
          <w:rFonts w:ascii="Arial" w:hAnsi="Arial" w:cs="Arial"/>
          <w:bCs/>
          <w:sz w:val="22"/>
          <w:szCs w:val="22"/>
        </w:rPr>
        <w:t xml:space="preserve">.  </w:t>
      </w:r>
    </w:p>
    <w:p w14:paraId="24B5A6FF" w14:textId="77777777" w:rsidR="002055BC" w:rsidRDefault="002055BC" w:rsidP="002055BC">
      <w:pPr>
        <w:ind w:left="270" w:right="83"/>
        <w:rPr>
          <w:rFonts w:ascii="Arial" w:hAnsi="Arial" w:cs="Arial"/>
          <w:bCs/>
          <w:sz w:val="22"/>
          <w:szCs w:val="22"/>
        </w:rPr>
      </w:pPr>
    </w:p>
    <w:p w14:paraId="67D440A7" w14:textId="77777777" w:rsidR="002055BC" w:rsidRDefault="002055BC" w:rsidP="002055BC">
      <w:pPr>
        <w:ind w:left="270" w:right="83"/>
        <w:rPr>
          <w:rFonts w:ascii="Arial" w:hAnsi="Arial" w:cs="Arial"/>
          <w:bCs/>
          <w:sz w:val="22"/>
          <w:szCs w:val="22"/>
        </w:rPr>
      </w:pPr>
      <w:r>
        <w:rPr>
          <w:rFonts w:ascii="Arial" w:hAnsi="Arial" w:cs="Arial"/>
          <w:bCs/>
          <w:sz w:val="22"/>
          <w:szCs w:val="22"/>
          <w:u w:val="single"/>
        </w:rPr>
        <w:t>HOTEL CANCELLATION FEES</w:t>
      </w:r>
      <w:r>
        <w:rPr>
          <w:rFonts w:ascii="Arial" w:hAnsi="Arial" w:cs="Arial"/>
          <w:bCs/>
          <w:sz w:val="22"/>
          <w:szCs w:val="22"/>
        </w:rPr>
        <w:t xml:space="preserve">:  </w:t>
      </w:r>
    </w:p>
    <w:p w14:paraId="12E02C2F" w14:textId="5AAD3A75" w:rsidR="002055BC" w:rsidRDefault="002055BC" w:rsidP="002055BC">
      <w:pPr>
        <w:ind w:left="270" w:right="83"/>
        <w:rPr>
          <w:rFonts w:ascii="Arial" w:hAnsi="Arial" w:cs="Arial"/>
          <w:bCs/>
          <w:sz w:val="22"/>
          <w:szCs w:val="22"/>
        </w:rPr>
      </w:pPr>
      <w:r>
        <w:rPr>
          <w:rFonts w:ascii="Arial" w:hAnsi="Arial" w:cs="Arial"/>
          <w:bCs/>
          <w:sz w:val="22"/>
          <w:szCs w:val="22"/>
        </w:rPr>
        <w:t xml:space="preserve">Members, spouses, and guests whose lodging was arranged by MOAA in connection with their registration for these events will not be responsible for paying for cancelation charges.  MOAA’s contract with the hotel protects members from paying cancellation charges or penalties in these circumstances.  </w:t>
      </w:r>
      <w:r w:rsidR="00AB6F81">
        <w:rPr>
          <w:rFonts w:ascii="Arial" w:hAnsi="Arial" w:cs="Arial"/>
          <w:bCs/>
          <w:sz w:val="22"/>
          <w:szCs w:val="22"/>
        </w:rPr>
        <w:t>If you registered for any extra hotel days at your own expense, those days have also been canceled and will not result in charges to you.</w:t>
      </w:r>
      <w:r w:rsidR="00AB6F81" w:rsidRPr="00AB6F81">
        <w:rPr>
          <w:rFonts w:ascii="Arial" w:hAnsi="Arial" w:cs="Arial"/>
          <w:bCs/>
          <w:sz w:val="22"/>
          <w:szCs w:val="22"/>
        </w:rPr>
        <w:t xml:space="preserve"> </w:t>
      </w:r>
      <w:r w:rsidR="00AB6F81">
        <w:rPr>
          <w:rFonts w:ascii="Arial" w:hAnsi="Arial" w:cs="Arial"/>
          <w:bCs/>
          <w:sz w:val="22"/>
          <w:szCs w:val="22"/>
        </w:rPr>
        <w:t xml:space="preserve"> In the event you are billed by the hotel for charges you should contact CAPT Stone immediately.  </w:t>
      </w:r>
    </w:p>
    <w:p w14:paraId="768717BC" w14:textId="77777777" w:rsidR="00BA4626" w:rsidRPr="00F920D6" w:rsidRDefault="00BA4626" w:rsidP="00DD32D1">
      <w:pPr>
        <w:pStyle w:val="BodyTextIndent"/>
        <w:ind w:right="83"/>
        <w:rPr>
          <w:rFonts w:ascii="Arial" w:hAnsi="Arial" w:cs="Arial"/>
          <w:sz w:val="22"/>
          <w:szCs w:val="22"/>
        </w:rPr>
      </w:pPr>
    </w:p>
    <w:sectPr w:rsidR="00BA4626" w:rsidRPr="00F920D6" w:rsidSect="00502338">
      <w:headerReference w:type="default" r:id="rId9"/>
      <w:pgSz w:w="12240" w:h="15840" w:code="1"/>
      <w:pgMar w:top="1296" w:right="720" w:bottom="720" w:left="547" w:header="288" w:footer="4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C595A" w14:textId="77777777" w:rsidR="00F86161" w:rsidRDefault="00F86161" w:rsidP="00BB263C">
      <w:r>
        <w:separator/>
      </w:r>
    </w:p>
  </w:endnote>
  <w:endnote w:type="continuationSeparator" w:id="0">
    <w:p w14:paraId="4E27E14B" w14:textId="77777777" w:rsidR="00F86161" w:rsidRDefault="00F86161" w:rsidP="00BB2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BAC62" w14:textId="77777777" w:rsidR="00F86161" w:rsidRDefault="00F86161" w:rsidP="00BB263C">
      <w:r>
        <w:separator/>
      </w:r>
    </w:p>
  </w:footnote>
  <w:footnote w:type="continuationSeparator" w:id="0">
    <w:p w14:paraId="16CE3658" w14:textId="77777777" w:rsidR="00F86161" w:rsidRDefault="00F86161" w:rsidP="00BB2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CF67C" w14:textId="7DBBFD7C" w:rsidR="00DD32D1" w:rsidRPr="00424EC1" w:rsidRDefault="00B42249" w:rsidP="00424EC1">
    <w:r>
      <w:rPr>
        <w:noProof/>
      </w:rPr>
      <w:drawing>
        <wp:inline distT="0" distB="0" distL="0" distR="0" wp14:anchorId="2FF88CA3" wp14:editId="585FA814">
          <wp:extent cx="2651760" cy="58917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AA_Never Stop Serving_K®.tif"/>
                  <pic:cNvPicPr/>
                </pic:nvPicPr>
                <pic:blipFill>
                  <a:blip r:embed="rId1">
                    <a:extLst>
                      <a:ext uri="{28A0092B-C50C-407E-A947-70E740481C1C}">
                        <a14:useLocalDpi xmlns:a14="http://schemas.microsoft.com/office/drawing/2010/main" val="0"/>
                      </a:ext>
                    </a:extLst>
                  </a:blip>
                  <a:stretch>
                    <a:fillRect/>
                  </a:stretch>
                </pic:blipFill>
                <pic:spPr>
                  <a:xfrm>
                    <a:off x="0" y="0"/>
                    <a:ext cx="2651760" cy="5891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7845B5"/>
    <w:multiLevelType w:val="hybridMultilevel"/>
    <w:tmpl w:val="DCC0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2D3B09"/>
    <w:multiLevelType w:val="hybridMultilevel"/>
    <w:tmpl w:val="2E840C84"/>
    <w:lvl w:ilvl="0" w:tplc="A9024D90">
      <w:start w:val="1"/>
      <w:numFmt w:val="bullet"/>
      <w:lvlText w:val="•"/>
      <w:lvlJc w:val="left"/>
      <w:pPr>
        <w:tabs>
          <w:tab w:val="num" w:pos="720"/>
        </w:tabs>
        <w:ind w:left="720" w:hanging="360"/>
      </w:pPr>
      <w:rPr>
        <w:rFonts w:ascii="Arial" w:hAnsi="Arial" w:hint="default"/>
      </w:rPr>
    </w:lvl>
    <w:lvl w:ilvl="1" w:tplc="223E196C" w:tentative="1">
      <w:start w:val="1"/>
      <w:numFmt w:val="bullet"/>
      <w:lvlText w:val="•"/>
      <w:lvlJc w:val="left"/>
      <w:pPr>
        <w:tabs>
          <w:tab w:val="num" w:pos="1440"/>
        </w:tabs>
        <w:ind w:left="1440" w:hanging="360"/>
      </w:pPr>
      <w:rPr>
        <w:rFonts w:ascii="Arial" w:hAnsi="Arial" w:hint="default"/>
      </w:rPr>
    </w:lvl>
    <w:lvl w:ilvl="2" w:tplc="C2C0E3D0">
      <w:start w:val="1"/>
      <w:numFmt w:val="bullet"/>
      <w:lvlText w:val="•"/>
      <w:lvlJc w:val="left"/>
      <w:pPr>
        <w:tabs>
          <w:tab w:val="num" w:pos="2160"/>
        </w:tabs>
        <w:ind w:left="2160" w:hanging="360"/>
      </w:pPr>
      <w:rPr>
        <w:rFonts w:ascii="Arial" w:hAnsi="Arial" w:hint="default"/>
      </w:rPr>
    </w:lvl>
    <w:lvl w:ilvl="3" w:tplc="4CC8E6E0">
      <w:start w:val="220"/>
      <w:numFmt w:val="bullet"/>
      <w:lvlText w:val="•"/>
      <w:lvlJc w:val="left"/>
      <w:pPr>
        <w:tabs>
          <w:tab w:val="num" w:pos="2880"/>
        </w:tabs>
        <w:ind w:left="2880" w:hanging="360"/>
      </w:pPr>
      <w:rPr>
        <w:rFonts w:ascii="Arial" w:hAnsi="Arial" w:hint="default"/>
      </w:rPr>
    </w:lvl>
    <w:lvl w:ilvl="4" w:tplc="E63AC1D8" w:tentative="1">
      <w:start w:val="1"/>
      <w:numFmt w:val="bullet"/>
      <w:lvlText w:val="•"/>
      <w:lvlJc w:val="left"/>
      <w:pPr>
        <w:tabs>
          <w:tab w:val="num" w:pos="3600"/>
        </w:tabs>
        <w:ind w:left="3600" w:hanging="360"/>
      </w:pPr>
      <w:rPr>
        <w:rFonts w:ascii="Arial" w:hAnsi="Arial" w:hint="default"/>
      </w:rPr>
    </w:lvl>
    <w:lvl w:ilvl="5" w:tplc="ECD2D2E2" w:tentative="1">
      <w:start w:val="1"/>
      <w:numFmt w:val="bullet"/>
      <w:lvlText w:val="•"/>
      <w:lvlJc w:val="left"/>
      <w:pPr>
        <w:tabs>
          <w:tab w:val="num" w:pos="4320"/>
        </w:tabs>
        <w:ind w:left="4320" w:hanging="360"/>
      </w:pPr>
      <w:rPr>
        <w:rFonts w:ascii="Arial" w:hAnsi="Arial" w:hint="default"/>
      </w:rPr>
    </w:lvl>
    <w:lvl w:ilvl="6" w:tplc="E9562B5E" w:tentative="1">
      <w:start w:val="1"/>
      <w:numFmt w:val="bullet"/>
      <w:lvlText w:val="•"/>
      <w:lvlJc w:val="left"/>
      <w:pPr>
        <w:tabs>
          <w:tab w:val="num" w:pos="5040"/>
        </w:tabs>
        <w:ind w:left="5040" w:hanging="360"/>
      </w:pPr>
      <w:rPr>
        <w:rFonts w:ascii="Arial" w:hAnsi="Arial" w:hint="default"/>
      </w:rPr>
    </w:lvl>
    <w:lvl w:ilvl="7" w:tplc="310AA1B6" w:tentative="1">
      <w:start w:val="1"/>
      <w:numFmt w:val="bullet"/>
      <w:lvlText w:val="•"/>
      <w:lvlJc w:val="left"/>
      <w:pPr>
        <w:tabs>
          <w:tab w:val="num" w:pos="5760"/>
        </w:tabs>
        <w:ind w:left="5760" w:hanging="360"/>
      </w:pPr>
      <w:rPr>
        <w:rFonts w:ascii="Arial" w:hAnsi="Arial" w:hint="default"/>
      </w:rPr>
    </w:lvl>
    <w:lvl w:ilvl="8" w:tplc="4D960AE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proofState w:spelling="clean" w:grammar="clean"/>
  <w:documentProtection w:edit="forms" w:formatting="1" w:enforcement="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626"/>
    <w:rsid w:val="00030F22"/>
    <w:rsid w:val="0003233A"/>
    <w:rsid w:val="0003355C"/>
    <w:rsid w:val="0004207F"/>
    <w:rsid w:val="0004529F"/>
    <w:rsid w:val="0007217C"/>
    <w:rsid w:val="000806B2"/>
    <w:rsid w:val="000815B0"/>
    <w:rsid w:val="00081FA0"/>
    <w:rsid w:val="00095A92"/>
    <w:rsid w:val="000A4507"/>
    <w:rsid w:val="000A79C0"/>
    <w:rsid w:val="00111324"/>
    <w:rsid w:val="00111332"/>
    <w:rsid w:val="00114359"/>
    <w:rsid w:val="0012206C"/>
    <w:rsid w:val="00147F71"/>
    <w:rsid w:val="00171D7A"/>
    <w:rsid w:val="00171F53"/>
    <w:rsid w:val="00173412"/>
    <w:rsid w:val="00190074"/>
    <w:rsid w:val="001A1C97"/>
    <w:rsid w:val="001C0158"/>
    <w:rsid w:val="001C2FD7"/>
    <w:rsid w:val="001D2648"/>
    <w:rsid w:val="001E41B4"/>
    <w:rsid w:val="001E6C12"/>
    <w:rsid w:val="00201AD7"/>
    <w:rsid w:val="002055BC"/>
    <w:rsid w:val="00206DA0"/>
    <w:rsid w:val="002232CD"/>
    <w:rsid w:val="00246EBA"/>
    <w:rsid w:val="00261DA8"/>
    <w:rsid w:val="002713DD"/>
    <w:rsid w:val="00272E98"/>
    <w:rsid w:val="00280C90"/>
    <w:rsid w:val="002D294B"/>
    <w:rsid w:val="002E0901"/>
    <w:rsid w:val="003210F3"/>
    <w:rsid w:val="00326A9F"/>
    <w:rsid w:val="00326F43"/>
    <w:rsid w:val="003616E5"/>
    <w:rsid w:val="00363293"/>
    <w:rsid w:val="00364691"/>
    <w:rsid w:val="00366FDB"/>
    <w:rsid w:val="0037261F"/>
    <w:rsid w:val="0037787F"/>
    <w:rsid w:val="003973A0"/>
    <w:rsid w:val="003A22C4"/>
    <w:rsid w:val="003A3B7B"/>
    <w:rsid w:val="003B3FB9"/>
    <w:rsid w:val="003B6F65"/>
    <w:rsid w:val="003D5AB8"/>
    <w:rsid w:val="003D6F26"/>
    <w:rsid w:val="003F2C19"/>
    <w:rsid w:val="00400A13"/>
    <w:rsid w:val="00424EC1"/>
    <w:rsid w:val="00426198"/>
    <w:rsid w:val="00445377"/>
    <w:rsid w:val="00460382"/>
    <w:rsid w:val="00460C2A"/>
    <w:rsid w:val="00491FFE"/>
    <w:rsid w:val="004A16DD"/>
    <w:rsid w:val="004A33E1"/>
    <w:rsid w:val="004A4838"/>
    <w:rsid w:val="004A5CB0"/>
    <w:rsid w:val="004B59D1"/>
    <w:rsid w:val="004D150A"/>
    <w:rsid w:val="004D3C3B"/>
    <w:rsid w:val="004D3D6F"/>
    <w:rsid w:val="004F61FD"/>
    <w:rsid w:val="00502338"/>
    <w:rsid w:val="00510F69"/>
    <w:rsid w:val="00533CC0"/>
    <w:rsid w:val="00536F8C"/>
    <w:rsid w:val="005430B5"/>
    <w:rsid w:val="00566B1D"/>
    <w:rsid w:val="00577E3D"/>
    <w:rsid w:val="005A2B89"/>
    <w:rsid w:val="005B6351"/>
    <w:rsid w:val="005B7CC5"/>
    <w:rsid w:val="005C57D6"/>
    <w:rsid w:val="005E4B29"/>
    <w:rsid w:val="0060436B"/>
    <w:rsid w:val="00605131"/>
    <w:rsid w:val="006068EA"/>
    <w:rsid w:val="00612B63"/>
    <w:rsid w:val="00620FE4"/>
    <w:rsid w:val="006241AC"/>
    <w:rsid w:val="0063391A"/>
    <w:rsid w:val="00645706"/>
    <w:rsid w:val="00657F0A"/>
    <w:rsid w:val="006B39F0"/>
    <w:rsid w:val="006C65AE"/>
    <w:rsid w:val="006C6741"/>
    <w:rsid w:val="006D0DBD"/>
    <w:rsid w:val="006D40B2"/>
    <w:rsid w:val="006F0F66"/>
    <w:rsid w:val="00702817"/>
    <w:rsid w:val="00702973"/>
    <w:rsid w:val="0070394E"/>
    <w:rsid w:val="0070401B"/>
    <w:rsid w:val="00713C59"/>
    <w:rsid w:val="00741496"/>
    <w:rsid w:val="0074566D"/>
    <w:rsid w:val="00753E4E"/>
    <w:rsid w:val="007642CA"/>
    <w:rsid w:val="00765BA5"/>
    <w:rsid w:val="00767807"/>
    <w:rsid w:val="00783080"/>
    <w:rsid w:val="007A1757"/>
    <w:rsid w:val="007E67D3"/>
    <w:rsid w:val="0082014D"/>
    <w:rsid w:val="0082110E"/>
    <w:rsid w:val="00857DBC"/>
    <w:rsid w:val="00885387"/>
    <w:rsid w:val="00887A5A"/>
    <w:rsid w:val="00887AD5"/>
    <w:rsid w:val="0089043D"/>
    <w:rsid w:val="008931BB"/>
    <w:rsid w:val="008A74D8"/>
    <w:rsid w:val="008B6DE2"/>
    <w:rsid w:val="008E0AAA"/>
    <w:rsid w:val="008F1803"/>
    <w:rsid w:val="008F4E82"/>
    <w:rsid w:val="0090283C"/>
    <w:rsid w:val="009179D3"/>
    <w:rsid w:val="00957E58"/>
    <w:rsid w:val="009674D5"/>
    <w:rsid w:val="009725BC"/>
    <w:rsid w:val="00987CA0"/>
    <w:rsid w:val="00987DD5"/>
    <w:rsid w:val="009C704F"/>
    <w:rsid w:val="009D5A5B"/>
    <w:rsid w:val="00A00A3A"/>
    <w:rsid w:val="00A27573"/>
    <w:rsid w:val="00A353D4"/>
    <w:rsid w:val="00A41716"/>
    <w:rsid w:val="00A65A23"/>
    <w:rsid w:val="00A711E5"/>
    <w:rsid w:val="00A74211"/>
    <w:rsid w:val="00A7657B"/>
    <w:rsid w:val="00A81013"/>
    <w:rsid w:val="00A85BB4"/>
    <w:rsid w:val="00A87109"/>
    <w:rsid w:val="00AA6BC0"/>
    <w:rsid w:val="00AB64B8"/>
    <w:rsid w:val="00AB6F81"/>
    <w:rsid w:val="00AD00E7"/>
    <w:rsid w:val="00AE7BDE"/>
    <w:rsid w:val="00AF5585"/>
    <w:rsid w:val="00B16028"/>
    <w:rsid w:val="00B32DD5"/>
    <w:rsid w:val="00B37D85"/>
    <w:rsid w:val="00B42249"/>
    <w:rsid w:val="00B5035B"/>
    <w:rsid w:val="00B6035C"/>
    <w:rsid w:val="00B60E1D"/>
    <w:rsid w:val="00B93111"/>
    <w:rsid w:val="00BA0951"/>
    <w:rsid w:val="00BA4626"/>
    <w:rsid w:val="00BB263C"/>
    <w:rsid w:val="00BC28AA"/>
    <w:rsid w:val="00BD0380"/>
    <w:rsid w:val="00BD1C00"/>
    <w:rsid w:val="00BD23A3"/>
    <w:rsid w:val="00BD3A29"/>
    <w:rsid w:val="00BF2C7C"/>
    <w:rsid w:val="00C0308D"/>
    <w:rsid w:val="00C2096D"/>
    <w:rsid w:val="00C453B1"/>
    <w:rsid w:val="00C45851"/>
    <w:rsid w:val="00C541EA"/>
    <w:rsid w:val="00C755D0"/>
    <w:rsid w:val="00C82A9A"/>
    <w:rsid w:val="00C9423A"/>
    <w:rsid w:val="00CA6432"/>
    <w:rsid w:val="00CC75D6"/>
    <w:rsid w:val="00CD35A6"/>
    <w:rsid w:val="00CE7B9E"/>
    <w:rsid w:val="00CF33EA"/>
    <w:rsid w:val="00CF4526"/>
    <w:rsid w:val="00D41F28"/>
    <w:rsid w:val="00D614B4"/>
    <w:rsid w:val="00D74A58"/>
    <w:rsid w:val="00D86DC0"/>
    <w:rsid w:val="00D87E57"/>
    <w:rsid w:val="00D9407F"/>
    <w:rsid w:val="00DA1827"/>
    <w:rsid w:val="00DB0838"/>
    <w:rsid w:val="00DB7D4E"/>
    <w:rsid w:val="00DC2E1F"/>
    <w:rsid w:val="00DD32D1"/>
    <w:rsid w:val="00DD62A7"/>
    <w:rsid w:val="00DE160C"/>
    <w:rsid w:val="00DE47E9"/>
    <w:rsid w:val="00E0139C"/>
    <w:rsid w:val="00E03852"/>
    <w:rsid w:val="00E17DBE"/>
    <w:rsid w:val="00E344C8"/>
    <w:rsid w:val="00E50230"/>
    <w:rsid w:val="00E5056F"/>
    <w:rsid w:val="00E563AE"/>
    <w:rsid w:val="00E84727"/>
    <w:rsid w:val="00EA3818"/>
    <w:rsid w:val="00EB0673"/>
    <w:rsid w:val="00EB0AC1"/>
    <w:rsid w:val="00EB19F2"/>
    <w:rsid w:val="00EB1D21"/>
    <w:rsid w:val="00EC17EF"/>
    <w:rsid w:val="00EC6624"/>
    <w:rsid w:val="00EC76FE"/>
    <w:rsid w:val="00EE447B"/>
    <w:rsid w:val="00EF5A3B"/>
    <w:rsid w:val="00EF66D2"/>
    <w:rsid w:val="00F037FB"/>
    <w:rsid w:val="00F0626E"/>
    <w:rsid w:val="00F11FAB"/>
    <w:rsid w:val="00F16C65"/>
    <w:rsid w:val="00F47B95"/>
    <w:rsid w:val="00F73164"/>
    <w:rsid w:val="00F86161"/>
    <w:rsid w:val="00F920D6"/>
    <w:rsid w:val="00F96C68"/>
    <w:rsid w:val="00FE49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E7DED0"/>
  <w15:docId w15:val="{EFEB8FCE-0953-47F6-9C55-F855D3D26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C68"/>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locked/>
    <w:rsid w:val="00F96C68"/>
    <w:pPr>
      <w:tabs>
        <w:tab w:val="center" w:pos="4320"/>
        <w:tab w:val="right" w:pos="8640"/>
      </w:tabs>
    </w:pPr>
  </w:style>
  <w:style w:type="paragraph" w:styleId="Footer">
    <w:name w:val="footer"/>
    <w:basedOn w:val="Normal"/>
    <w:semiHidden/>
    <w:locked/>
    <w:rsid w:val="00F96C68"/>
    <w:pPr>
      <w:tabs>
        <w:tab w:val="center" w:pos="4320"/>
        <w:tab w:val="right" w:pos="8640"/>
      </w:tabs>
    </w:pPr>
  </w:style>
  <w:style w:type="paragraph" w:styleId="Title">
    <w:name w:val="Title"/>
    <w:basedOn w:val="Normal"/>
    <w:link w:val="TitleChar"/>
    <w:qFormat/>
    <w:rsid w:val="00BA4626"/>
    <w:pPr>
      <w:jc w:val="center"/>
    </w:pPr>
    <w:rPr>
      <w:rFonts w:ascii="Times New Roman" w:eastAsia="Times New Roman" w:hAnsi="Times New Roman"/>
      <w:b/>
      <w:bCs/>
      <w:sz w:val="28"/>
    </w:rPr>
  </w:style>
  <w:style w:type="character" w:customStyle="1" w:styleId="TitleChar">
    <w:name w:val="Title Char"/>
    <w:basedOn w:val="DefaultParagraphFont"/>
    <w:link w:val="Title"/>
    <w:rsid w:val="00BA4626"/>
    <w:rPr>
      <w:rFonts w:ascii="Times New Roman" w:eastAsia="Times New Roman" w:hAnsi="Times New Roman"/>
      <w:b/>
      <w:bCs/>
      <w:sz w:val="28"/>
    </w:rPr>
  </w:style>
  <w:style w:type="paragraph" w:styleId="BodyTextIndent">
    <w:name w:val="Body Text Indent"/>
    <w:basedOn w:val="Normal"/>
    <w:link w:val="BodyTextIndentChar"/>
    <w:rsid w:val="00BA4626"/>
    <w:pPr>
      <w:tabs>
        <w:tab w:val="left" w:pos="270"/>
      </w:tabs>
      <w:ind w:left="270"/>
    </w:pPr>
    <w:rPr>
      <w:rFonts w:ascii="Times New Roman" w:eastAsia="Times New Roman" w:hAnsi="Times New Roman"/>
      <w:kern w:val="16"/>
    </w:rPr>
  </w:style>
  <w:style w:type="character" w:customStyle="1" w:styleId="BodyTextIndentChar">
    <w:name w:val="Body Text Indent Char"/>
    <w:basedOn w:val="DefaultParagraphFont"/>
    <w:link w:val="BodyTextIndent"/>
    <w:rsid w:val="00BA4626"/>
    <w:rPr>
      <w:rFonts w:ascii="Times New Roman" w:eastAsia="Times New Roman" w:hAnsi="Times New Roman"/>
      <w:kern w:val="16"/>
      <w:sz w:val="24"/>
    </w:rPr>
  </w:style>
  <w:style w:type="paragraph" w:styleId="BodyText">
    <w:name w:val="Body Text"/>
    <w:basedOn w:val="Normal"/>
    <w:link w:val="BodyTextChar"/>
    <w:rsid w:val="00BA4626"/>
    <w:rPr>
      <w:rFonts w:ascii="Times New Roman" w:eastAsia="Times New Roman" w:hAnsi="Times New Roman"/>
      <w:i/>
      <w:iCs/>
      <w:color w:val="000000"/>
      <w:sz w:val="26"/>
      <w:szCs w:val="24"/>
    </w:rPr>
  </w:style>
  <w:style w:type="character" w:customStyle="1" w:styleId="BodyTextChar">
    <w:name w:val="Body Text Char"/>
    <w:basedOn w:val="DefaultParagraphFont"/>
    <w:link w:val="BodyText"/>
    <w:rsid w:val="00BA4626"/>
    <w:rPr>
      <w:rFonts w:ascii="Times New Roman" w:eastAsia="Times New Roman" w:hAnsi="Times New Roman"/>
      <w:i/>
      <w:iCs/>
      <w:color w:val="000000"/>
      <w:sz w:val="26"/>
      <w:szCs w:val="24"/>
    </w:rPr>
  </w:style>
  <w:style w:type="paragraph" w:styleId="BodyText2">
    <w:name w:val="Body Text 2"/>
    <w:basedOn w:val="Normal"/>
    <w:link w:val="BodyText2Char"/>
    <w:rsid w:val="00BA4626"/>
    <w:pPr>
      <w:tabs>
        <w:tab w:val="right" w:pos="8910"/>
      </w:tabs>
      <w:spacing w:line="260" w:lineRule="exact"/>
      <w:ind w:right="-360"/>
    </w:pPr>
    <w:rPr>
      <w:rFonts w:ascii="Times New Roman" w:eastAsia="Times New Roman" w:hAnsi="Times New Roman"/>
      <w:color w:val="000000"/>
      <w:kern w:val="16"/>
      <w:szCs w:val="24"/>
    </w:rPr>
  </w:style>
  <w:style w:type="character" w:customStyle="1" w:styleId="BodyText2Char">
    <w:name w:val="Body Text 2 Char"/>
    <w:basedOn w:val="DefaultParagraphFont"/>
    <w:link w:val="BodyText2"/>
    <w:rsid w:val="00BA4626"/>
    <w:rPr>
      <w:rFonts w:ascii="Times New Roman" w:eastAsia="Times New Roman" w:hAnsi="Times New Roman"/>
      <w:color w:val="000000"/>
      <w:kern w:val="16"/>
      <w:sz w:val="24"/>
      <w:szCs w:val="24"/>
    </w:rPr>
  </w:style>
  <w:style w:type="character" w:styleId="Strong">
    <w:name w:val="Strong"/>
    <w:basedOn w:val="DefaultParagraphFont"/>
    <w:qFormat/>
    <w:rsid w:val="00BA4626"/>
    <w:rPr>
      <w:b/>
      <w:bCs/>
    </w:rPr>
  </w:style>
  <w:style w:type="character" w:styleId="Hyperlink">
    <w:name w:val="Hyperlink"/>
    <w:basedOn w:val="DefaultParagraphFont"/>
    <w:uiPriority w:val="99"/>
    <w:unhideWhenUsed/>
    <w:rsid w:val="00BB263C"/>
    <w:rPr>
      <w:color w:val="0000FF" w:themeColor="hyperlink"/>
      <w:u w:val="single"/>
    </w:rPr>
  </w:style>
  <w:style w:type="paragraph" w:styleId="ListParagraph">
    <w:name w:val="List Paragraph"/>
    <w:basedOn w:val="Normal"/>
    <w:uiPriority w:val="34"/>
    <w:qFormat/>
    <w:rsid w:val="00783080"/>
    <w:pPr>
      <w:ind w:left="720"/>
      <w:contextualSpacing/>
    </w:pPr>
    <w:rPr>
      <w:rFonts w:ascii="Times New Roman" w:eastAsia="Times New Roman" w:hAnsi="Times New Roman"/>
      <w:szCs w:val="24"/>
    </w:rPr>
  </w:style>
  <w:style w:type="paragraph" w:styleId="BalloonText">
    <w:name w:val="Balloon Text"/>
    <w:basedOn w:val="Normal"/>
    <w:link w:val="BalloonTextChar"/>
    <w:uiPriority w:val="99"/>
    <w:semiHidden/>
    <w:unhideWhenUsed/>
    <w:rsid w:val="00081FA0"/>
    <w:rPr>
      <w:rFonts w:ascii="Tahoma" w:hAnsi="Tahoma" w:cs="Tahoma"/>
      <w:sz w:val="16"/>
      <w:szCs w:val="16"/>
    </w:rPr>
  </w:style>
  <w:style w:type="character" w:customStyle="1" w:styleId="BalloonTextChar">
    <w:name w:val="Balloon Text Char"/>
    <w:basedOn w:val="DefaultParagraphFont"/>
    <w:link w:val="BalloonText"/>
    <w:uiPriority w:val="99"/>
    <w:semiHidden/>
    <w:rsid w:val="00081FA0"/>
    <w:rPr>
      <w:rFonts w:ascii="Tahoma" w:hAnsi="Tahoma" w:cs="Tahoma"/>
      <w:sz w:val="16"/>
      <w:szCs w:val="16"/>
    </w:rPr>
  </w:style>
  <w:style w:type="character" w:styleId="FollowedHyperlink">
    <w:name w:val="FollowedHyperlink"/>
    <w:basedOn w:val="DefaultParagraphFont"/>
    <w:uiPriority w:val="99"/>
    <w:semiHidden/>
    <w:unhideWhenUsed/>
    <w:rsid w:val="00AD00E7"/>
    <w:rPr>
      <w:color w:val="800080" w:themeColor="followedHyperlink"/>
      <w:u w:val="single"/>
    </w:rPr>
  </w:style>
  <w:style w:type="character" w:styleId="CommentReference">
    <w:name w:val="annotation reference"/>
    <w:basedOn w:val="DefaultParagraphFont"/>
    <w:uiPriority w:val="99"/>
    <w:semiHidden/>
    <w:unhideWhenUsed/>
    <w:rsid w:val="00EE447B"/>
    <w:rPr>
      <w:sz w:val="18"/>
      <w:szCs w:val="18"/>
    </w:rPr>
  </w:style>
  <w:style w:type="paragraph" w:styleId="CommentText">
    <w:name w:val="annotation text"/>
    <w:basedOn w:val="Normal"/>
    <w:link w:val="CommentTextChar"/>
    <w:uiPriority w:val="99"/>
    <w:semiHidden/>
    <w:unhideWhenUsed/>
    <w:rsid w:val="00EE447B"/>
    <w:rPr>
      <w:szCs w:val="24"/>
    </w:rPr>
  </w:style>
  <w:style w:type="character" w:customStyle="1" w:styleId="CommentTextChar">
    <w:name w:val="Comment Text Char"/>
    <w:basedOn w:val="DefaultParagraphFont"/>
    <w:link w:val="CommentText"/>
    <w:uiPriority w:val="99"/>
    <w:semiHidden/>
    <w:rsid w:val="00EE447B"/>
    <w:rPr>
      <w:sz w:val="24"/>
      <w:szCs w:val="24"/>
    </w:rPr>
  </w:style>
  <w:style w:type="paragraph" w:styleId="CommentSubject">
    <w:name w:val="annotation subject"/>
    <w:basedOn w:val="CommentText"/>
    <w:next w:val="CommentText"/>
    <w:link w:val="CommentSubjectChar"/>
    <w:uiPriority w:val="99"/>
    <w:semiHidden/>
    <w:unhideWhenUsed/>
    <w:rsid w:val="00EE447B"/>
    <w:rPr>
      <w:b/>
      <w:bCs/>
      <w:sz w:val="20"/>
      <w:szCs w:val="20"/>
    </w:rPr>
  </w:style>
  <w:style w:type="character" w:customStyle="1" w:styleId="CommentSubjectChar">
    <w:name w:val="Comment Subject Char"/>
    <w:basedOn w:val="CommentTextChar"/>
    <w:link w:val="CommentSubject"/>
    <w:uiPriority w:val="99"/>
    <w:semiHidden/>
    <w:rsid w:val="00EE447B"/>
    <w:rPr>
      <w:b/>
      <w:bCs/>
      <w:sz w:val="24"/>
      <w:szCs w:val="24"/>
    </w:rPr>
  </w:style>
  <w:style w:type="paragraph" w:styleId="Revision">
    <w:name w:val="Revision"/>
    <w:hidden/>
    <w:uiPriority w:val="99"/>
    <w:semiHidden/>
    <w:rsid w:val="00CF33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633864">
      <w:bodyDiv w:val="1"/>
      <w:marLeft w:val="0"/>
      <w:marRight w:val="0"/>
      <w:marTop w:val="0"/>
      <w:marBottom w:val="0"/>
      <w:divBdr>
        <w:top w:val="none" w:sz="0" w:space="0" w:color="auto"/>
        <w:left w:val="none" w:sz="0" w:space="0" w:color="auto"/>
        <w:bottom w:val="none" w:sz="0" w:space="0" w:color="auto"/>
        <w:right w:val="none" w:sz="0" w:space="0" w:color="auto"/>
      </w:divBdr>
      <w:divsChild>
        <w:div w:id="1730302689">
          <w:marLeft w:val="274"/>
          <w:marRight w:val="0"/>
          <w:marTop w:val="42"/>
          <w:marBottom w:val="0"/>
          <w:divBdr>
            <w:top w:val="none" w:sz="0" w:space="0" w:color="auto"/>
            <w:left w:val="none" w:sz="0" w:space="0" w:color="auto"/>
            <w:bottom w:val="none" w:sz="0" w:space="0" w:color="auto"/>
            <w:right w:val="none" w:sz="0" w:space="0" w:color="auto"/>
          </w:divBdr>
        </w:div>
        <w:div w:id="336154558">
          <w:marLeft w:val="274"/>
          <w:marRight w:val="0"/>
          <w:marTop w:val="106"/>
          <w:marBottom w:val="0"/>
          <w:divBdr>
            <w:top w:val="none" w:sz="0" w:space="0" w:color="auto"/>
            <w:left w:val="none" w:sz="0" w:space="0" w:color="auto"/>
            <w:bottom w:val="none" w:sz="0" w:space="0" w:color="auto"/>
            <w:right w:val="none" w:sz="0" w:space="0" w:color="auto"/>
          </w:divBdr>
        </w:div>
      </w:divsChild>
    </w:div>
    <w:div w:id="210560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rinS@moaa.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30CC3-0FCE-49FD-AF16-2D1F6E585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XYZ</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XYZ</dc:creator>
  <cp:lastModifiedBy>Jim Carman</cp:lastModifiedBy>
  <cp:revision>2</cp:revision>
  <cp:lastPrinted>2020-03-06T14:11:00Z</cp:lastPrinted>
  <dcterms:created xsi:type="dcterms:W3CDTF">2020-03-12T18:05:00Z</dcterms:created>
  <dcterms:modified xsi:type="dcterms:W3CDTF">2020-03-12T18:05:00Z</dcterms:modified>
</cp:coreProperties>
</file>